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6E986" w14:textId="29E82DEE" w:rsidR="0046244A" w:rsidRPr="0046244A" w:rsidRDefault="0046244A" w:rsidP="0046244A">
      <w:pPr>
        <w:spacing w:after="148"/>
        <w:ind w:left="-15" w:right="417" w:firstLine="582"/>
        <w:jc w:val="right"/>
        <w:rPr>
          <w:b/>
          <w:bCs/>
          <w:i/>
          <w:iCs/>
          <w:color w:val="EE0000"/>
          <w:u w:val="single"/>
        </w:rPr>
      </w:pPr>
      <w:r w:rsidRPr="0046244A">
        <w:rPr>
          <w:b/>
          <w:bCs/>
          <w:i/>
          <w:iCs/>
          <w:color w:val="EE0000"/>
          <w:u w:val="single"/>
        </w:rPr>
        <w:t>- P r o j e k t -</w:t>
      </w:r>
    </w:p>
    <w:p w14:paraId="4954380F" w14:textId="77777777" w:rsidR="0046244A" w:rsidRPr="00A65DF6" w:rsidRDefault="0046244A" w:rsidP="0046244A">
      <w:pPr>
        <w:pStyle w:val="Nagwek2"/>
        <w:ind w:right="0"/>
        <w:rPr>
          <w:b/>
          <w:bCs/>
          <w:sz w:val="28"/>
          <w:szCs w:val="28"/>
        </w:rPr>
      </w:pPr>
      <w:r w:rsidRPr="00A65DF6">
        <w:rPr>
          <w:b/>
          <w:bCs/>
          <w:sz w:val="28"/>
          <w:szCs w:val="28"/>
        </w:rPr>
        <w:t>U c h w a ł a    Nr____/2025</w:t>
      </w:r>
    </w:p>
    <w:p w14:paraId="3EF7824C" w14:textId="77777777" w:rsidR="0046244A" w:rsidRPr="00A65DF6" w:rsidRDefault="0046244A" w:rsidP="0046244A">
      <w:pPr>
        <w:spacing w:after="0" w:line="240" w:lineRule="auto"/>
        <w:ind w:left="0" w:right="0" w:hanging="691"/>
        <w:jc w:val="center"/>
        <w:rPr>
          <w:b/>
          <w:bCs/>
          <w:sz w:val="24"/>
        </w:rPr>
      </w:pPr>
    </w:p>
    <w:p w14:paraId="384E7833" w14:textId="77777777" w:rsidR="0046244A" w:rsidRPr="00A65DF6" w:rsidRDefault="0046244A" w:rsidP="0046244A">
      <w:pPr>
        <w:spacing w:after="0" w:line="240" w:lineRule="auto"/>
        <w:ind w:left="0" w:right="0" w:firstLine="0"/>
        <w:jc w:val="center"/>
        <w:rPr>
          <w:b/>
          <w:bCs/>
          <w:sz w:val="24"/>
        </w:rPr>
      </w:pPr>
      <w:r w:rsidRPr="00A65DF6">
        <w:rPr>
          <w:b/>
          <w:bCs/>
          <w:sz w:val="24"/>
        </w:rPr>
        <w:t>Rady Gminy Lidzbark Warmiński</w:t>
      </w:r>
    </w:p>
    <w:p w14:paraId="35660728" w14:textId="77777777" w:rsidR="0046244A" w:rsidRPr="00A65DF6" w:rsidRDefault="0046244A" w:rsidP="0046244A">
      <w:pPr>
        <w:spacing w:after="0" w:line="240" w:lineRule="auto"/>
        <w:ind w:left="0" w:right="0" w:firstLine="0"/>
        <w:jc w:val="center"/>
        <w:rPr>
          <w:b/>
          <w:bCs/>
        </w:rPr>
      </w:pPr>
      <w:r w:rsidRPr="00A65DF6">
        <w:rPr>
          <w:b/>
          <w:bCs/>
          <w:sz w:val="24"/>
        </w:rPr>
        <w:t>z dnia __ października 2025 r.</w:t>
      </w:r>
    </w:p>
    <w:p w14:paraId="262D6013" w14:textId="77777777" w:rsidR="0046244A" w:rsidRDefault="0046244A" w:rsidP="0046244A">
      <w:pPr>
        <w:spacing w:after="0" w:line="224" w:lineRule="auto"/>
        <w:ind w:left="0" w:right="612" w:firstLine="0"/>
        <w:jc w:val="center"/>
        <w:rPr>
          <w:sz w:val="24"/>
        </w:rPr>
      </w:pPr>
    </w:p>
    <w:p w14:paraId="58B02A67" w14:textId="77777777" w:rsidR="0046244A" w:rsidRDefault="0046244A" w:rsidP="0046244A">
      <w:pPr>
        <w:spacing w:after="0" w:line="224" w:lineRule="auto"/>
        <w:ind w:left="194" w:right="519" w:firstLine="0"/>
        <w:rPr>
          <w:b/>
          <w:bCs/>
          <w:sz w:val="24"/>
        </w:rPr>
      </w:pPr>
    </w:p>
    <w:p w14:paraId="35CB8AE0" w14:textId="102E3B93" w:rsidR="0046244A" w:rsidRPr="00A65DF6" w:rsidRDefault="0046244A" w:rsidP="0046244A">
      <w:pPr>
        <w:spacing w:after="473" w:line="224" w:lineRule="auto"/>
        <w:ind w:left="194" w:right="519" w:firstLine="0"/>
        <w:rPr>
          <w:b/>
          <w:bCs/>
        </w:rPr>
      </w:pPr>
      <w:r w:rsidRPr="00A65DF6">
        <w:rPr>
          <w:b/>
          <w:bCs/>
          <w:sz w:val="24"/>
        </w:rPr>
        <w:t>w sprawie ustalenia maksymalnej wysokości wynagrodzenia dziennego opiekuna</w:t>
      </w:r>
      <w:r>
        <w:rPr>
          <w:b/>
          <w:bCs/>
          <w:sz w:val="24"/>
        </w:rPr>
        <w:t xml:space="preserve"> </w:t>
      </w:r>
      <w:r w:rsidRPr="00A65DF6">
        <w:rPr>
          <w:b/>
          <w:bCs/>
          <w:sz w:val="24"/>
        </w:rPr>
        <w:t xml:space="preserve">zatrudnianego przez Gminę </w:t>
      </w:r>
      <w:r>
        <w:rPr>
          <w:b/>
          <w:bCs/>
          <w:sz w:val="24"/>
        </w:rPr>
        <w:t>Lidzbark Warmiński</w:t>
      </w:r>
      <w:r w:rsidRPr="00A65DF6">
        <w:rPr>
          <w:b/>
          <w:bCs/>
          <w:sz w:val="24"/>
        </w:rPr>
        <w:t xml:space="preserve"> oraz zasad jego ustalania</w:t>
      </w:r>
      <w:r>
        <w:rPr>
          <w:b/>
          <w:bCs/>
          <w:sz w:val="24"/>
        </w:rPr>
        <w:t>.</w:t>
      </w:r>
    </w:p>
    <w:p w14:paraId="252436FF" w14:textId="719A55C7" w:rsidR="0046244A" w:rsidRDefault="0046244A" w:rsidP="0046244A">
      <w:pPr>
        <w:spacing w:after="148"/>
        <w:ind w:left="-15" w:right="417" w:firstLine="582"/>
      </w:pPr>
      <w:r>
        <w:t xml:space="preserve">Na podstawie art. 18 ust. 2 pkt 15 ustawy z dnia 8 marca 1990 r. o samorządzie gminnym </w:t>
      </w:r>
      <w:r w:rsidRPr="003F2AEB">
        <w:rPr>
          <w:i/>
          <w:iCs/>
          <w:sz w:val="20"/>
          <w:szCs w:val="20"/>
        </w:rPr>
        <w:t>(</w:t>
      </w:r>
      <w:proofErr w:type="spellStart"/>
      <w:r w:rsidRPr="003F2AEB">
        <w:rPr>
          <w:i/>
          <w:iCs/>
          <w:sz w:val="20"/>
          <w:szCs w:val="20"/>
        </w:rPr>
        <w:t>t.j</w:t>
      </w:r>
      <w:proofErr w:type="spellEnd"/>
      <w:r w:rsidRPr="003F2AEB">
        <w:rPr>
          <w:i/>
          <w:iCs/>
          <w:sz w:val="20"/>
          <w:szCs w:val="20"/>
        </w:rPr>
        <w:t xml:space="preserve">. Dz. U. </w:t>
      </w:r>
      <w:r w:rsidRPr="003F2AEB">
        <w:rPr>
          <w:i/>
          <w:iCs/>
          <w:sz w:val="20"/>
          <w:szCs w:val="20"/>
        </w:rPr>
        <w:br/>
        <w:t>z 202</w:t>
      </w:r>
      <w:r>
        <w:rPr>
          <w:i/>
          <w:iCs/>
          <w:sz w:val="20"/>
          <w:szCs w:val="20"/>
        </w:rPr>
        <w:t>5</w:t>
      </w:r>
      <w:r w:rsidRPr="003F2AEB">
        <w:rPr>
          <w:i/>
          <w:iCs/>
          <w:sz w:val="20"/>
          <w:szCs w:val="20"/>
        </w:rPr>
        <w:t xml:space="preserve"> r. poz. </w:t>
      </w:r>
      <w:r>
        <w:rPr>
          <w:i/>
          <w:iCs/>
          <w:sz w:val="20"/>
          <w:szCs w:val="20"/>
        </w:rPr>
        <w:t>1153</w:t>
      </w:r>
      <w:r w:rsidRPr="003F2AEB">
        <w:rPr>
          <w:i/>
          <w:iCs/>
          <w:sz w:val="20"/>
          <w:szCs w:val="20"/>
        </w:rPr>
        <w:t>)</w:t>
      </w:r>
      <w:r>
        <w:t xml:space="preserve"> oraz art. 43 ustawy z dnia 4 lutego 2011 r. o opiece nad dziećmi do lat 3 </w:t>
      </w:r>
      <w:r w:rsidRPr="003F2AEB">
        <w:rPr>
          <w:i/>
          <w:iCs/>
          <w:sz w:val="20"/>
          <w:szCs w:val="20"/>
        </w:rPr>
        <w:t>(</w:t>
      </w:r>
      <w:proofErr w:type="spellStart"/>
      <w:r w:rsidRPr="003F2AEB">
        <w:rPr>
          <w:i/>
          <w:iCs/>
          <w:sz w:val="20"/>
          <w:szCs w:val="20"/>
        </w:rPr>
        <w:t>t.j</w:t>
      </w:r>
      <w:proofErr w:type="spellEnd"/>
      <w:r w:rsidRPr="003F2AEB">
        <w:rPr>
          <w:i/>
          <w:iCs/>
          <w:sz w:val="20"/>
          <w:szCs w:val="20"/>
        </w:rPr>
        <w:t xml:space="preserve">. Dz. U. </w:t>
      </w:r>
      <w:r w:rsidRPr="003F2AEB">
        <w:rPr>
          <w:i/>
          <w:iCs/>
          <w:sz w:val="20"/>
          <w:szCs w:val="20"/>
        </w:rPr>
        <w:br/>
        <w:t>z 202</w:t>
      </w:r>
      <w:r>
        <w:rPr>
          <w:i/>
          <w:iCs/>
          <w:sz w:val="20"/>
          <w:szCs w:val="20"/>
        </w:rPr>
        <w:t>5</w:t>
      </w:r>
      <w:r w:rsidRPr="003F2AEB">
        <w:rPr>
          <w:i/>
          <w:iCs/>
          <w:sz w:val="20"/>
          <w:szCs w:val="20"/>
        </w:rPr>
        <w:t xml:space="preserve"> r. poz. </w:t>
      </w:r>
      <w:r>
        <w:rPr>
          <w:i/>
          <w:iCs/>
          <w:sz w:val="20"/>
          <w:szCs w:val="20"/>
        </w:rPr>
        <w:t>798</w:t>
      </w:r>
      <w:r w:rsidRPr="003F2AEB">
        <w:rPr>
          <w:i/>
          <w:iCs/>
          <w:sz w:val="20"/>
          <w:szCs w:val="20"/>
        </w:rPr>
        <w:t>)</w:t>
      </w:r>
      <w:r>
        <w:t xml:space="preserve"> Rada Gminy Lidzbark Warmiński uchwala, co następuje:</w:t>
      </w:r>
    </w:p>
    <w:p w14:paraId="795E8EEE" w14:textId="77777777" w:rsidR="0046244A" w:rsidRDefault="0046244A" w:rsidP="0046244A">
      <w:pPr>
        <w:ind w:left="-15" w:right="417" w:firstLine="582"/>
      </w:pPr>
      <w:r>
        <w:rPr>
          <w:noProof/>
        </w:rPr>
        <w:drawing>
          <wp:inline distT="0" distB="0" distL="0" distR="0" wp14:anchorId="3723B80D" wp14:editId="7058A469">
            <wp:extent cx="60960" cy="125004"/>
            <wp:effectExtent l="0" t="0" r="0" b="0"/>
            <wp:docPr id="1928250729" name="Picture 1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" name="Picture 113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125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6E2F0F">
        <w:rPr>
          <w:b/>
          <w:bCs/>
        </w:rPr>
        <w:t>1.</w:t>
      </w:r>
      <w:r>
        <w:t xml:space="preserve"> Ustala się maksymalne wynagrodzenie dziennego opiekuna zatrudnianego przez Gminę </w:t>
      </w:r>
      <w:r>
        <w:br/>
        <w:t xml:space="preserve">Lidzbark Warmiński w wysokości </w:t>
      </w:r>
      <w:r w:rsidRPr="0054083E">
        <w:rPr>
          <w:b/>
          <w:bCs/>
        </w:rPr>
        <w:t>8.000,00 zł</w:t>
      </w:r>
      <w:r>
        <w:t xml:space="preserve"> </w:t>
      </w:r>
      <w:r w:rsidRPr="00912414">
        <w:rPr>
          <w:i/>
          <w:iCs/>
        </w:rPr>
        <w:t xml:space="preserve">(słownie: osiem tysięcy złotych 00/100) </w:t>
      </w:r>
      <w:r>
        <w:t>brutto.</w:t>
      </w:r>
    </w:p>
    <w:p w14:paraId="3B9E2670" w14:textId="47C0A764" w:rsidR="0046244A" w:rsidRDefault="0046244A" w:rsidP="0046244A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spacing w:before="240" w:after="14"/>
        <w:ind w:left="567" w:right="417" w:firstLine="0"/>
      </w:pPr>
      <w:r>
        <w:rPr>
          <w:b/>
          <w:bCs/>
        </w:rPr>
        <w:t xml:space="preserve"> </w:t>
      </w:r>
      <w:r w:rsidRPr="006E2F0F">
        <w:rPr>
          <w:b/>
          <w:bCs/>
        </w:rPr>
        <w:t>2. l .</w:t>
      </w:r>
      <w:r>
        <w:t xml:space="preserve"> Wynagrodzenie jest ustalane na podstawie umowy, zawartej z dziennym opiekunem.</w:t>
      </w:r>
    </w:p>
    <w:p w14:paraId="3D3578C5" w14:textId="77777777" w:rsidR="0046244A" w:rsidRDefault="0046244A" w:rsidP="0046244A">
      <w:pPr>
        <w:pStyle w:val="Akapitzlist"/>
        <w:spacing w:before="240" w:after="14"/>
        <w:ind w:right="417" w:firstLine="0"/>
      </w:pPr>
    </w:p>
    <w:p w14:paraId="4766EE7D" w14:textId="56E64FAB" w:rsidR="0046244A" w:rsidRDefault="0046244A" w:rsidP="00F16E5D">
      <w:pPr>
        <w:spacing w:after="149" w:line="240" w:lineRule="auto"/>
        <w:ind w:left="298" w:right="417" w:firstLine="553"/>
      </w:pPr>
      <w:r>
        <w:t xml:space="preserve">  </w:t>
      </w:r>
      <w:r w:rsidRPr="006E2F0F">
        <w:rPr>
          <w:b/>
          <w:bCs/>
        </w:rPr>
        <w:t>2.</w:t>
      </w:r>
      <w:r>
        <w:t xml:space="preserve"> Przy ustalaniu wynagrodzenia należy brać pod uwagę</w:t>
      </w:r>
      <w:r w:rsidR="00C72A37">
        <w:t xml:space="preserve"> fakt objęcia opieką dziecka niepełnosprawnego lub wymagającego szczególnej opieki.</w:t>
      </w:r>
    </w:p>
    <w:p w14:paraId="252B05B2" w14:textId="521911B2" w:rsidR="0046244A" w:rsidRDefault="0046244A" w:rsidP="00336221">
      <w:pPr>
        <w:pStyle w:val="Akapitzlist"/>
        <w:numPr>
          <w:ilvl w:val="0"/>
          <w:numId w:val="6"/>
        </w:numPr>
        <w:spacing w:before="240" w:after="87"/>
        <w:ind w:right="417" w:hanging="153"/>
      </w:pPr>
      <w:r w:rsidRPr="00336221">
        <w:rPr>
          <w:b/>
          <w:bCs/>
        </w:rPr>
        <w:t>3.</w:t>
      </w:r>
      <w:r>
        <w:t xml:space="preserve">  Wykonanie uchwały powierza się Wójtowi.</w:t>
      </w:r>
    </w:p>
    <w:p w14:paraId="5D0ECA74" w14:textId="77777777" w:rsidR="00336221" w:rsidRDefault="00336221" w:rsidP="00336221">
      <w:pPr>
        <w:pStyle w:val="Akapitzlist"/>
        <w:spacing w:before="240" w:after="87"/>
        <w:ind w:right="417" w:firstLine="0"/>
      </w:pPr>
    </w:p>
    <w:p w14:paraId="7E86466A" w14:textId="77777777" w:rsidR="0046244A" w:rsidRDefault="0046244A" w:rsidP="0046244A">
      <w:pPr>
        <w:pStyle w:val="Akapitzlist"/>
        <w:numPr>
          <w:ilvl w:val="0"/>
          <w:numId w:val="3"/>
        </w:numPr>
        <w:spacing w:after="368"/>
        <w:ind w:right="417" w:hanging="153"/>
      </w:pPr>
      <w:r w:rsidRPr="004E7F3B">
        <w:rPr>
          <w:b/>
          <w:bCs/>
        </w:rPr>
        <w:t>4.</w:t>
      </w:r>
      <w:r>
        <w:t xml:space="preserve"> Uchwała wchodzi w życie po upływie 14 dni od dnia ogłoszenia w Dzienniku Urzędowym Województwa Warmińsko-Mazurskiego.</w:t>
      </w:r>
    </w:p>
    <w:p w14:paraId="00485F07" w14:textId="77777777" w:rsidR="0046244A" w:rsidRDefault="0046244A" w:rsidP="0046244A">
      <w:pPr>
        <w:pStyle w:val="Akapitzlist"/>
        <w:spacing w:after="368"/>
        <w:ind w:left="0" w:right="417" w:firstLine="0"/>
      </w:pPr>
    </w:p>
    <w:p w14:paraId="73722F3C" w14:textId="77777777" w:rsidR="0046244A" w:rsidRDefault="0046244A" w:rsidP="0046244A">
      <w:pPr>
        <w:pStyle w:val="Akapitzlist"/>
        <w:spacing w:after="368"/>
        <w:ind w:left="0" w:right="417" w:firstLine="0"/>
      </w:pPr>
    </w:p>
    <w:p w14:paraId="4CF1FA24" w14:textId="77777777" w:rsidR="00F209B1" w:rsidRDefault="00F209B1" w:rsidP="0046244A">
      <w:pPr>
        <w:pStyle w:val="Akapitzlist"/>
        <w:spacing w:after="368"/>
        <w:ind w:left="0" w:right="417" w:firstLine="0"/>
      </w:pPr>
    </w:p>
    <w:p w14:paraId="365F41DF" w14:textId="77777777" w:rsidR="00502BFB" w:rsidRDefault="00502BFB" w:rsidP="0046244A">
      <w:pPr>
        <w:pStyle w:val="Akapitzlist"/>
        <w:spacing w:after="368"/>
        <w:ind w:left="0" w:right="417" w:firstLine="0"/>
      </w:pPr>
    </w:p>
    <w:p w14:paraId="57D6282A" w14:textId="77777777" w:rsidR="00502BFB" w:rsidRDefault="00502BFB" w:rsidP="0046244A">
      <w:pPr>
        <w:pStyle w:val="Akapitzlist"/>
        <w:spacing w:after="368"/>
        <w:ind w:left="0" w:right="417" w:firstLine="0"/>
      </w:pPr>
    </w:p>
    <w:p w14:paraId="3DCCFF70" w14:textId="77777777" w:rsidR="00F209B1" w:rsidRDefault="00F209B1" w:rsidP="0046244A">
      <w:pPr>
        <w:pStyle w:val="Akapitzlist"/>
        <w:spacing w:after="368"/>
        <w:ind w:left="0" w:right="417" w:firstLine="0"/>
      </w:pPr>
    </w:p>
    <w:p w14:paraId="7E8B0AA1" w14:textId="3616A93E" w:rsidR="0046244A" w:rsidRDefault="0046244A" w:rsidP="0046244A">
      <w:pPr>
        <w:pStyle w:val="Akapitzlist"/>
        <w:spacing w:after="368"/>
        <w:ind w:left="0" w:right="417" w:firstLine="0"/>
      </w:pPr>
      <w:r>
        <w:t>xxxxxxxxxxxxxxxxxxxxxxxxxxxxxxxxxxxxxxxxxxxxxxxxxxxxxxxxxxxxxxxxxxxxxxxxxxxxxxxxxxxxxxx</w:t>
      </w:r>
    </w:p>
    <w:p w14:paraId="79F1B9C2" w14:textId="77777777" w:rsidR="009733B8" w:rsidRDefault="009733B8" w:rsidP="003366BF">
      <w:pPr>
        <w:pStyle w:val="Akapitzlist"/>
        <w:spacing w:after="0"/>
        <w:ind w:left="0" w:right="417" w:firstLine="0"/>
        <w:jc w:val="center"/>
        <w:rPr>
          <w:b/>
          <w:bCs/>
          <w:i/>
          <w:iCs/>
          <w:sz w:val="24"/>
          <w:u w:val="single"/>
        </w:rPr>
      </w:pPr>
    </w:p>
    <w:p w14:paraId="2121AAC6" w14:textId="77777777" w:rsidR="00F209B1" w:rsidRDefault="00F209B1" w:rsidP="003366BF">
      <w:pPr>
        <w:pStyle w:val="Akapitzlist"/>
        <w:spacing w:after="0"/>
        <w:ind w:left="0" w:right="417" w:firstLine="0"/>
        <w:jc w:val="center"/>
        <w:rPr>
          <w:b/>
          <w:bCs/>
          <w:i/>
          <w:iCs/>
          <w:sz w:val="24"/>
          <w:u w:val="single"/>
        </w:rPr>
      </w:pPr>
    </w:p>
    <w:p w14:paraId="79740E77" w14:textId="77777777" w:rsidR="00F209B1" w:rsidRDefault="00F209B1" w:rsidP="003366BF">
      <w:pPr>
        <w:pStyle w:val="Akapitzlist"/>
        <w:spacing w:after="0"/>
        <w:ind w:left="0" w:right="417" w:firstLine="0"/>
        <w:jc w:val="center"/>
        <w:rPr>
          <w:b/>
          <w:bCs/>
          <w:i/>
          <w:iCs/>
          <w:sz w:val="24"/>
          <w:u w:val="single"/>
        </w:rPr>
      </w:pPr>
    </w:p>
    <w:p w14:paraId="35BFCC45" w14:textId="77777777" w:rsidR="00502BFB" w:rsidRDefault="00502BFB" w:rsidP="003366BF">
      <w:pPr>
        <w:pStyle w:val="Akapitzlist"/>
        <w:spacing w:after="0"/>
        <w:ind w:left="0" w:right="417" w:firstLine="0"/>
        <w:jc w:val="center"/>
        <w:rPr>
          <w:b/>
          <w:bCs/>
          <w:i/>
          <w:iCs/>
          <w:sz w:val="24"/>
          <w:u w:val="single"/>
        </w:rPr>
      </w:pPr>
    </w:p>
    <w:p w14:paraId="03D1652E" w14:textId="77777777" w:rsidR="00F209B1" w:rsidRDefault="00F209B1" w:rsidP="003366BF">
      <w:pPr>
        <w:pStyle w:val="Akapitzlist"/>
        <w:spacing w:after="0"/>
        <w:ind w:left="0" w:right="417" w:firstLine="0"/>
        <w:jc w:val="center"/>
        <w:rPr>
          <w:b/>
          <w:bCs/>
          <w:i/>
          <w:iCs/>
          <w:sz w:val="24"/>
          <w:u w:val="single"/>
        </w:rPr>
      </w:pPr>
    </w:p>
    <w:p w14:paraId="66F3C9DD" w14:textId="56258F27" w:rsidR="003366BF" w:rsidRPr="00EC7F19" w:rsidRDefault="003366BF" w:rsidP="003366BF">
      <w:pPr>
        <w:pStyle w:val="Akapitzlist"/>
        <w:spacing w:after="0"/>
        <w:ind w:left="0" w:right="417" w:firstLine="0"/>
        <w:jc w:val="center"/>
        <w:rPr>
          <w:b/>
          <w:bCs/>
          <w:i/>
          <w:iCs/>
          <w:sz w:val="24"/>
          <w:u w:val="single"/>
        </w:rPr>
      </w:pPr>
      <w:r w:rsidRPr="00EC7F19">
        <w:rPr>
          <w:b/>
          <w:bCs/>
          <w:i/>
          <w:iCs/>
          <w:sz w:val="24"/>
          <w:u w:val="single"/>
        </w:rPr>
        <w:t>U z a s a d n i e n i e</w:t>
      </w:r>
    </w:p>
    <w:p w14:paraId="62BA5593" w14:textId="77777777" w:rsidR="00105FE9" w:rsidRDefault="00105FE9" w:rsidP="003366BF">
      <w:pPr>
        <w:spacing w:after="0" w:line="270" w:lineRule="auto"/>
        <w:ind w:left="-15" w:right="0" w:firstLine="723"/>
        <w:rPr>
          <w:i/>
          <w:iCs/>
        </w:rPr>
      </w:pPr>
    </w:p>
    <w:p w14:paraId="00DC098A" w14:textId="41CCA3F2" w:rsidR="003366BF" w:rsidRDefault="003366BF" w:rsidP="003366BF">
      <w:pPr>
        <w:spacing w:after="0" w:line="270" w:lineRule="auto"/>
        <w:ind w:left="-15" w:right="0" w:firstLine="723"/>
      </w:pPr>
      <w:r w:rsidRPr="003366BF">
        <w:rPr>
          <w:i/>
          <w:iCs/>
        </w:rPr>
        <w:t>Zgodnie z art. 43 ustawy z dnia 4 lutego 2011 r. o opiece nad dziećmi do lat 3 maksymalną wysokość wynagrodzenia dziennego opiekuna zatrudnianego przez jednostki samorządu terytorialnego oraz zasady jego ustalania, określa w drodze uchwały, odpowiednio rada gminy, rada powiatu lub sejmik województwa</w:t>
      </w:r>
      <w:r>
        <w:t xml:space="preserve">. </w:t>
      </w:r>
    </w:p>
    <w:p w14:paraId="17D65CAA" w14:textId="413DF490" w:rsidR="003366BF" w:rsidRDefault="003366BF" w:rsidP="003366BF">
      <w:pPr>
        <w:spacing w:after="0" w:line="270" w:lineRule="auto"/>
        <w:ind w:right="0"/>
        <w:rPr>
          <w:i/>
          <w:iCs/>
        </w:rPr>
      </w:pPr>
      <w:r>
        <w:rPr>
          <w:i/>
          <w:iCs/>
        </w:rPr>
        <w:t xml:space="preserve">W tym przypadku, kompetentna jest Rady Gminy Lidzbark Warmiński.  </w:t>
      </w:r>
    </w:p>
    <w:p w14:paraId="0B75A9C7" w14:textId="77777777" w:rsidR="003366BF" w:rsidRPr="00F16E5D" w:rsidRDefault="003366BF" w:rsidP="003366BF">
      <w:pPr>
        <w:ind w:left="0" w:right="0" w:firstLine="708"/>
        <w:rPr>
          <w:i/>
          <w:iCs/>
        </w:rPr>
      </w:pPr>
      <w:r w:rsidRPr="00F16E5D">
        <w:rPr>
          <w:i/>
          <w:iCs/>
        </w:rPr>
        <w:t>Wyżej wymieniona ustawa przewiduje, że Rada Gminy oprócz wysokości maksymalnego wynagrodzenia określa zasady jego ustalania.</w:t>
      </w:r>
    </w:p>
    <w:p w14:paraId="7150C3D5" w14:textId="15C5CB41" w:rsidR="003366BF" w:rsidRPr="007E277D" w:rsidRDefault="00105FE9" w:rsidP="007E277D">
      <w:pPr>
        <w:ind w:left="0" w:right="0" w:firstLine="708"/>
      </w:pPr>
      <w:r>
        <w:rPr>
          <w:i/>
          <w:iCs/>
        </w:rPr>
        <w:t xml:space="preserve">W związku z tym, </w:t>
      </w:r>
      <w:r w:rsidRPr="006832C4">
        <w:rPr>
          <w:i/>
          <w:iCs/>
        </w:rPr>
        <w:t xml:space="preserve"> proponuje</w:t>
      </w:r>
      <w:r w:rsidR="003366BF">
        <w:t xml:space="preserve"> </w:t>
      </w:r>
      <w:r w:rsidR="003366BF" w:rsidRPr="00105FE9">
        <w:rPr>
          <w:i/>
          <w:iCs/>
        </w:rPr>
        <w:t>się przyjęcie taki</w:t>
      </w:r>
      <w:r w:rsidR="007E277D">
        <w:rPr>
          <w:i/>
          <w:iCs/>
        </w:rPr>
        <w:t>ego</w:t>
      </w:r>
      <w:r w:rsidR="003366BF" w:rsidRPr="00105FE9">
        <w:rPr>
          <w:i/>
          <w:iCs/>
        </w:rPr>
        <w:t xml:space="preserve"> kryteri</w:t>
      </w:r>
      <w:r w:rsidR="007E277D">
        <w:rPr>
          <w:i/>
          <w:iCs/>
        </w:rPr>
        <w:t>um</w:t>
      </w:r>
      <w:r w:rsidR="003366BF" w:rsidRPr="00105FE9">
        <w:rPr>
          <w:i/>
          <w:iCs/>
        </w:rPr>
        <w:t xml:space="preserve"> jak</w:t>
      </w:r>
      <w:r w:rsidR="003366BF">
        <w:t xml:space="preserve"> </w:t>
      </w:r>
      <w:r w:rsidR="003366BF" w:rsidRPr="00105FE9">
        <w:rPr>
          <w:i/>
          <w:iCs/>
        </w:rPr>
        <w:t>fakt objęcia opieką dziecka niepełnosprawnego lub wymagającego szczególnej opieki.</w:t>
      </w:r>
    </w:p>
    <w:p w14:paraId="3DE9184B" w14:textId="77777777" w:rsidR="00105FE9" w:rsidRDefault="00105FE9" w:rsidP="00105FE9">
      <w:pPr>
        <w:spacing w:after="128" w:line="270" w:lineRule="auto"/>
        <w:ind w:left="288" w:right="0" w:firstLine="0"/>
        <w:rPr>
          <w:i/>
          <w:iCs/>
        </w:rPr>
      </w:pPr>
    </w:p>
    <w:p w14:paraId="52AD07A7" w14:textId="1ED3C995" w:rsidR="00105FE9" w:rsidRDefault="00105FE9" w:rsidP="00105FE9">
      <w:pPr>
        <w:spacing w:after="128" w:line="270" w:lineRule="auto"/>
        <w:ind w:left="288" w:right="0" w:firstLine="0"/>
        <w:rPr>
          <w:i/>
          <w:iCs/>
          <w:noProof/>
        </w:rPr>
      </w:pPr>
      <w:r>
        <w:rPr>
          <w:i/>
          <w:iCs/>
        </w:rPr>
        <w:t>Dlatego,</w:t>
      </w:r>
      <w:r w:rsidRPr="006832C4">
        <w:rPr>
          <w:i/>
          <w:iCs/>
        </w:rPr>
        <w:t xml:space="preserve"> uzasadni</w:t>
      </w:r>
      <w:r>
        <w:rPr>
          <w:i/>
          <w:iCs/>
        </w:rPr>
        <w:t xml:space="preserve">one jest </w:t>
      </w:r>
      <w:r w:rsidRPr="006832C4">
        <w:rPr>
          <w:i/>
          <w:iCs/>
        </w:rPr>
        <w:t>podjęcie uchwały</w:t>
      </w:r>
      <w:r>
        <w:rPr>
          <w:i/>
          <w:iCs/>
          <w:noProof/>
        </w:rPr>
        <w:t xml:space="preserve"> w wyżej wymienionej sprawie</w:t>
      </w:r>
      <w:r w:rsidRPr="006832C4">
        <w:rPr>
          <w:i/>
          <w:iCs/>
          <w:noProof/>
        </w:rPr>
        <w:drawing>
          <wp:inline distT="0" distB="0" distL="0" distR="0" wp14:anchorId="530B60CB" wp14:editId="768D1E64">
            <wp:extent cx="27432" cy="24391"/>
            <wp:effectExtent l="0" t="0" r="0" b="0"/>
            <wp:docPr id="495842365" name="Picture 5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Picture 55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BABD4" w14:textId="77777777" w:rsidR="00C72A37" w:rsidRDefault="00C72A37" w:rsidP="00105FE9">
      <w:pPr>
        <w:spacing w:after="128" w:line="270" w:lineRule="auto"/>
        <w:ind w:left="288" w:right="0" w:firstLine="0"/>
        <w:rPr>
          <w:i/>
          <w:iCs/>
          <w:noProof/>
        </w:rPr>
      </w:pPr>
    </w:p>
    <w:sectPr w:rsidR="00C72A37" w:rsidSect="003366BF">
      <w:pgSz w:w="11904" w:h="16834"/>
      <w:pgMar w:top="993" w:right="610" w:bottom="1134" w:left="99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pt;height:31.5pt;visibility:visible;mso-wrap-style:square" o:bullet="t">
        <v:imagedata r:id="rId1" o:title=""/>
      </v:shape>
    </w:pict>
  </w:numPicBullet>
  <w:numPicBullet w:numPicBulletId="1">
    <w:pict>
      <v:shape id="_x0000_i1037" type="#_x0000_t75" style="width:14pt;height:31.5pt;visibility:visible;mso-wrap-style:square" o:bullet="t">
        <v:imagedata r:id="rId2" o:title=""/>
      </v:shape>
    </w:pict>
  </w:numPicBullet>
  <w:abstractNum w:abstractNumId="0" w15:restartNumberingAfterBreak="0">
    <w:nsid w:val="01A66A1F"/>
    <w:multiLevelType w:val="hybridMultilevel"/>
    <w:tmpl w:val="D904FBD4"/>
    <w:lvl w:ilvl="0" w:tplc="930E05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669F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A2A6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0020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851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98E1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AE1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525D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B42D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7907C3"/>
    <w:multiLevelType w:val="hybridMultilevel"/>
    <w:tmpl w:val="4418B134"/>
    <w:lvl w:ilvl="0" w:tplc="9026A290">
      <w:start w:val="2"/>
      <w:numFmt w:val="decimal"/>
      <w:lvlText w:val="%1)"/>
      <w:lvlJc w:val="left"/>
      <w:pPr>
        <w:ind w:left="718" w:hanging="360"/>
      </w:pPr>
      <w:rPr>
        <w:rFonts w:hint="default"/>
        <w:i/>
        <w:iCs/>
        <w:strike/>
        <w:color w:val="EE0000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28E46B31"/>
    <w:multiLevelType w:val="hybridMultilevel"/>
    <w:tmpl w:val="98E02FD0"/>
    <w:lvl w:ilvl="0" w:tplc="8B42C8C2">
      <w:start w:val="2"/>
      <w:numFmt w:val="decimal"/>
      <w:lvlText w:val="%1)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C67232">
      <w:start w:val="1"/>
      <w:numFmt w:val="lowerLetter"/>
      <w:lvlText w:val="%2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CE2952">
      <w:start w:val="1"/>
      <w:numFmt w:val="lowerRoman"/>
      <w:lvlText w:val="%3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A213D2">
      <w:start w:val="1"/>
      <w:numFmt w:val="decimal"/>
      <w:lvlText w:val="%4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701C32">
      <w:start w:val="1"/>
      <w:numFmt w:val="lowerLetter"/>
      <w:lvlText w:val="%5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2E4494">
      <w:start w:val="1"/>
      <w:numFmt w:val="lowerRoman"/>
      <w:lvlText w:val="%6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6E1F1C">
      <w:start w:val="1"/>
      <w:numFmt w:val="decimal"/>
      <w:lvlText w:val="%7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AE6B6C">
      <w:start w:val="1"/>
      <w:numFmt w:val="lowerLetter"/>
      <w:lvlText w:val="%8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FCBC5C">
      <w:start w:val="1"/>
      <w:numFmt w:val="lowerRoman"/>
      <w:lvlText w:val="%9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AA55CB"/>
    <w:multiLevelType w:val="hybridMultilevel"/>
    <w:tmpl w:val="66762C14"/>
    <w:lvl w:ilvl="0" w:tplc="160069CE">
      <w:start w:val="2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49730DCB"/>
    <w:multiLevelType w:val="hybridMultilevel"/>
    <w:tmpl w:val="80969D7A"/>
    <w:lvl w:ilvl="0" w:tplc="0332D5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58B23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56EC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5ACD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AE4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EA77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6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209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61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A0B5930"/>
    <w:multiLevelType w:val="hybridMultilevel"/>
    <w:tmpl w:val="E5F6A440"/>
    <w:lvl w:ilvl="0" w:tplc="C846A5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4D1240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40F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6E34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B2F9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A3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BAD1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7CC3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A835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5237036">
    <w:abstractNumId w:val="2"/>
  </w:num>
  <w:num w:numId="2" w16cid:durableId="1036347887">
    <w:abstractNumId w:val="0"/>
  </w:num>
  <w:num w:numId="3" w16cid:durableId="1119760473">
    <w:abstractNumId w:val="4"/>
  </w:num>
  <w:num w:numId="4" w16cid:durableId="1507287036">
    <w:abstractNumId w:val="3"/>
  </w:num>
  <w:num w:numId="5" w16cid:durableId="210003255">
    <w:abstractNumId w:val="1"/>
  </w:num>
  <w:num w:numId="6" w16cid:durableId="1013475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DF"/>
    <w:rsid w:val="000E626F"/>
    <w:rsid w:val="000F6F98"/>
    <w:rsid w:val="00105FE9"/>
    <w:rsid w:val="001A69CD"/>
    <w:rsid w:val="0021260B"/>
    <w:rsid w:val="002C668F"/>
    <w:rsid w:val="00336221"/>
    <w:rsid w:val="003366BF"/>
    <w:rsid w:val="00371A3F"/>
    <w:rsid w:val="00380476"/>
    <w:rsid w:val="00397D56"/>
    <w:rsid w:val="003D05B5"/>
    <w:rsid w:val="003F2AEB"/>
    <w:rsid w:val="0046244A"/>
    <w:rsid w:val="004A2C23"/>
    <w:rsid w:val="004E7F3B"/>
    <w:rsid w:val="00502BFB"/>
    <w:rsid w:val="0054083E"/>
    <w:rsid w:val="005432F2"/>
    <w:rsid w:val="00597FB3"/>
    <w:rsid w:val="005C1E40"/>
    <w:rsid w:val="006832C4"/>
    <w:rsid w:val="006E2F0F"/>
    <w:rsid w:val="006E546D"/>
    <w:rsid w:val="007A6A15"/>
    <w:rsid w:val="007E277D"/>
    <w:rsid w:val="00845601"/>
    <w:rsid w:val="008D2C88"/>
    <w:rsid w:val="00912414"/>
    <w:rsid w:val="009733B8"/>
    <w:rsid w:val="00A65DF6"/>
    <w:rsid w:val="00B77000"/>
    <w:rsid w:val="00C72A37"/>
    <w:rsid w:val="00CC6E80"/>
    <w:rsid w:val="00DF06DF"/>
    <w:rsid w:val="00EC7F19"/>
    <w:rsid w:val="00F05D15"/>
    <w:rsid w:val="00F16E5D"/>
    <w:rsid w:val="00F209B1"/>
    <w:rsid w:val="00F5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9E85"/>
  <w15:docId w15:val="{54C0B5C9-56B1-44F8-9FFC-57BF5F81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2" w:line="247" w:lineRule="auto"/>
      <w:ind w:left="10" w:right="403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754" w:line="259" w:lineRule="auto"/>
      <w:jc w:val="right"/>
      <w:outlineLvl w:val="0"/>
    </w:pPr>
    <w:rPr>
      <w:rFonts w:ascii="Times New Roman" w:eastAsia="Times New Roman" w:hAnsi="Times New Roman" w:cs="Times New Roman"/>
      <w:color w:val="000000"/>
      <w:sz w:val="3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59" w:lineRule="auto"/>
      <w:ind w:right="403"/>
      <w:jc w:val="center"/>
      <w:outlineLvl w:val="1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38"/>
    </w:rPr>
  </w:style>
  <w:style w:type="paragraph" w:styleId="Akapitzlist">
    <w:name w:val="List Paragraph"/>
    <w:basedOn w:val="Normalny"/>
    <w:uiPriority w:val="34"/>
    <w:qFormat/>
    <w:rsid w:val="009124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g"/><Relationship Id="rId5" Type="http://schemas.openxmlformats.org/officeDocument/2006/relationships/image" Target="media/image3.jp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SKM_C250i25102009160</vt:lpstr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SKM_C250i25102009160</dc:title>
  <dc:subject/>
  <dc:creator>Ryszard Kielak</dc:creator>
  <cp:keywords/>
  <cp:lastModifiedBy>Ryszard Kielak</cp:lastModifiedBy>
  <cp:revision>61</cp:revision>
  <cp:lastPrinted>2025-10-20T13:12:00Z</cp:lastPrinted>
  <dcterms:created xsi:type="dcterms:W3CDTF">2025-10-20T07:42:00Z</dcterms:created>
  <dcterms:modified xsi:type="dcterms:W3CDTF">2025-10-22T05:57:00Z</dcterms:modified>
</cp:coreProperties>
</file>